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977FBC" w14:paraId="3753C8EA" w14:textId="77777777" w:rsidTr="00075C69">
        <w:trPr>
          <w:trHeight w:val="569"/>
        </w:trPr>
        <w:tc>
          <w:tcPr>
            <w:tcW w:w="10019" w:type="dxa"/>
            <w:vAlign w:val="center"/>
            <w:hideMark/>
          </w:tcPr>
          <w:p w14:paraId="2D1C7225" w14:textId="77777777" w:rsidR="00977FBC" w:rsidRDefault="00977FBC" w:rsidP="00A87A4C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37B9E684" wp14:editId="71CD1677">
                  <wp:extent cx="1454785" cy="278130"/>
                  <wp:effectExtent l="0" t="0" r="0" b="7620"/>
                  <wp:docPr id="109" name="Рисунок 109" descr="Logo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69" w:rsidRPr="00075C69" w14:paraId="18014BB4" w14:textId="77777777" w:rsidTr="005A57AD">
        <w:trPr>
          <w:trHeight w:val="284"/>
        </w:trPr>
        <w:tc>
          <w:tcPr>
            <w:tcW w:w="10019" w:type="dxa"/>
            <w:shd w:val="clear" w:color="auto" w:fill="D9E1E7"/>
            <w:vAlign w:val="center"/>
            <w:hideMark/>
          </w:tcPr>
          <w:p w14:paraId="244F79D3" w14:textId="77777777" w:rsidR="00977FBC" w:rsidRPr="00075C69" w:rsidRDefault="00977FBC" w:rsidP="00A87A4C">
            <w:pPr>
              <w:pStyle w:val="11"/>
            </w:pPr>
            <w:r w:rsidRPr="00075C69">
              <w:t>МЕДИЦИНСКАЯ ИНФОРМАЦИОННАЯ СИСТЕМА</w:t>
            </w:r>
          </w:p>
        </w:tc>
      </w:tr>
      <w:tr w:rsidR="00977FBC" w14:paraId="1DBEFE1E" w14:textId="77777777" w:rsidTr="005A57AD">
        <w:trPr>
          <w:trHeight w:val="666"/>
        </w:trPr>
        <w:tc>
          <w:tcPr>
            <w:tcW w:w="10019" w:type="dxa"/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04C1E6C6" w14:textId="77777777" w:rsidR="00977FBC" w:rsidRDefault="00977FBC" w:rsidP="00A87A4C">
            <w:pPr>
              <w:pStyle w:val="23"/>
            </w:pPr>
          </w:p>
        </w:tc>
      </w:tr>
      <w:tr w:rsidR="00977FBC" w14:paraId="5DF0F925" w14:textId="77777777" w:rsidTr="005A57AD">
        <w:trPr>
          <w:trHeight w:val="284"/>
        </w:trPr>
        <w:tc>
          <w:tcPr>
            <w:tcW w:w="10019" w:type="dxa"/>
            <w:vAlign w:val="center"/>
            <w:hideMark/>
          </w:tcPr>
          <w:p w14:paraId="4327839D" w14:textId="77777777" w:rsidR="00977FBC" w:rsidRDefault="00977FBC" w:rsidP="00A87A4C">
            <w:pPr>
              <w:pStyle w:val="31"/>
            </w:pPr>
            <w:r>
              <w:t>ПРОГРАММНЫЙ МОДУЛЬ</w:t>
            </w:r>
          </w:p>
        </w:tc>
      </w:tr>
      <w:tr w:rsidR="00977FBC" w14:paraId="21D493E4" w14:textId="77777777" w:rsidTr="005A57AD">
        <w:trPr>
          <w:trHeight w:val="567"/>
        </w:trPr>
        <w:tc>
          <w:tcPr>
            <w:tcW w:w="10019" w:type="dxa"/>
            <w:shd w:val="clear" w:color="auto" w:fill="415968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092FBDA" w14:textId="77777777" w:rsidR="00977FBC" w:rsidRDefault="00977FBC" w:rsidP="005A57AD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АРМ </w:t>
            </w:r>
            <w:r w:rsidRPr="00986F86">
              <w:rPr>
                <w:lang w:val="ru-RU"/>
              </w:rPr>
              <w:t>ЛАБОРАТОРИЯ</w:t>
            </w:r>
            <w:r>
              <w:rPr>
                <w:lang w:val="ru-RU"/>
              </w:rPr>
              <w:t xml:space="preserve"> </w:t>
            </w:r>
          </w:p>
        </w:tc>
      </w:tr>
      <w:tr w:rsidR="00977FBC" w14:paraId="22782559" w14:textId="77777777" w:rsidTr="005A57AD">
        <w:trPr>
          <w:trHeight w:val="284"/>
        </w:trPr>
        <w:tc>
          <w:tcPr>
            <w:tcW w:w="10019" w:type="dxa"/>
            <w:vAlign w:val="center"/>
            <w:hideMark/>
          </w:tcPr>
          <w:p w14:paraId="733A666C" w14:textId="7F9D3761" w:rsidR="00977FBC" w:rsidRDefault="004C4C5B" w:rsidP="00A87A4C">
            <w:pPr>
              <w:pStyle w:val="31"/>
            </w:pPr>
            <w:r>
              <w:t xml:space="preserve">ФУНКЦИНАЛЬНЫЕ ХАРАКТЕРИСТИКИ </w:t>
            </w:r>
          </w:p>
        </w:tc>
      </w:tr>
      <w:tr w:rsidR="00977FBC" w14:paraId="34BBEDE6" w14:textId="77777777" w:rsidTr="005A57AD">
        <w:trPr>
          <w:trHeight w:val="11647"/>
        </w:trPr>
        <w:tc>
          <w:tcPr>
            <w:tcW w:w="10019" w:type="dxa"/>
            <w:vAlign w:val="center"/>
            <w:hideMark/>
          </w:tcPr>
          <w:p w14:paraId="763D9CF9" w14:textId="5D95F8D7" w:rsidR="00977FBC" w:rsidRDefault="00977FBC" w:rsidP="005A57AD">
            <w:pPr>
              <w:pStyle w:val="4"/>
              <w:rPr>
                <w:rStyle w:val="21"/>
              </w:rPr>
            </w:pPr>
          </w:p>
        </w:tc>
      </w:tr>
    </w:tbl>
    <w:p w14:paraId="28A26AB2" w14:textId="77777777" w:rsidR="00977FBC" w:rsidRPr="00D43F94" w:rsidRDefault="00977FBC" w:rsidP="00A87A4C"/>
    <w:p w14:paraId="79E3F5D8" w14:textId="77777777" w:rsidR="00977FBC" w:rsidRPr="00D43F94" w:rsidRDefault="00977FBC" w:rsidP="00A87A4C">
      <w:pPr>
        <w:sectPr w:rsidR="00977FBC" w:rsidRPr="00D43F94" w:rsidSect="005A57AD">
          <w:footerReference w:type="even" r:id="rId8"/>
          <w:footerReference w:type="default" r:id="rId9"/>
          <w:pgSz w:w="11906" w:h="16838" w:code="9"/>
          <w:pgMar w:top="851" w:right="1134" w:bottom="851" w:left="1134" w:header="709" w:footer="454" w:gutter="0"/>
          <w:pgNumType w:start="1"/>
          <w:cols w:space="708"/>
          <w:titlePg/>
          <w:docGrid w:linePitch="360"/>
        </w:sectPr>
      </w:pPr>
    </w:p>
    <w:p w14:paraId="4D628C4F" w14:textId="785E783F" w:rsidR="004C4C5B" w:rsidRDefault="004C4C5B" w:rsidP="004C4C5B">
      <w:pPr>
        <w:pStyle w:val="1"/>
        <w:jc w:val="center"/>
      </w:pPr>
      <w:r>
        <w:lastRenderedPageBreak/>
        <w:t xml:space="preserve">Функциональные характеристики </w:t>
      </w:r>
      <w:r>
        <w:t>программного модуля «АРМ Лаборатория»</w:t>
      </w:r>
      <w:r w:rsidR="007D4C4A" w:rsidRPr="007D4C4A">
        <w:t xml:space="preserve"> м</w:t>
      </w:r>
      <w:r w:rsidR="007D4C4A" w:rsidRPr="007D4C4A">
        <w:t>едицинской информационной системы (МИС) «Ариадна»</w:t>
      </w:r>
    </w:p>
    <w:p w14:paraId="58AD8724" w14:textId="02F47E2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/>
          <w:color w:val="000000"/>
          <w:sz w:val="20"/>
          <w:szCs w:val="20"/>
        </w:rPr>
        <w:t>Программа «</w:t>
      </w:r>
      <w:r w:rsidR="007D4C4A">
        <w:rPr>
          <w:rFonts w:ascii="Verdana" w:hAnsi="Verdana"/>
          <w:color w:val="000000"/>
          <w:sz w:val="20"/>
          <w:szCs w:val="20"/>
        </w:rPr>
        <w:t>АРМ «</w:t>
      </w:r>
      <w:r w:rsidRPr="00BF7B42">
        <w:rPr>
          <w:rFonts w:ascii="Verdana" w:hAnsi="Verdana"/>
          <w:color w:val="000000"/>
          <w:sz w:val="20"/>
          <w:szCs w:val="20"/>
        </w:rPr>
        <w:t xml:space="preserve">Лаборатория» </w:t>
      </w:r>
      <w:r w:rsidR="007D4C4A" w:rsidRPr="00802736">
        <w:t>«</w:t>
      </w:r>
      <w:r w:rsidR="007D4C4A" w:rsidRPr="007D4C4A">
        <w:rPr>
          <w:rFonts w:ascii="Verdana" w:hAnsi="Verdana"/>
          <w:color w:val="000000"/>
          <w:sz w:val="20"/>
          <w:szCs w:val="20"/>
        </w:rPr>
        <w:t>Медицинской информационной системы (МИС) «Ариадна»</w:t>
      </w:r>
      <w:r w:rsidR="007D4C4A" w:rsidRPr="007D4C4A">
        <w:rPr>
          <w:rFonts w:ascii="Verdana" w:hAnsi="Verdana"/>
          <w:color w:val="000000"/>
          <w:sz w:val="20"/>
          <w:szCs w:val="20"/>
        </w:rPr>
        <w:t xml:space="preserve"> </w:t>
      </w:r>
      <w:r w:rsidRPr="00BF7B42">
        <w:rPr>
          <w:rFonts w:ascii="Verdana" w:hAnsi="Verdana"/>
          <w:color w:val="000000"/>
          <w:sz w:val="20"/>
          <w:szCs w:val="20"/>
        </w:rPr>
        <w:t>может быть запущена в различных режимах, отличающихся друг от друга назначением и функциональностью.</w:t>
      </w:r>
    </w:p>
    <w:p w14:paraId="1426651E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Режим «Лаборатория»</w:t>
      </w:r>
      <w:r w:rsidRPr="00BF7B42">
        <w:rPr>
          <w:rFonts w:ascii="Verdana" w:hAnsi="Verdana"/>
          <w:color w:val="000000"/>
          <w:sz w:val="20"/>
          <w:szCs w:val="20"/>
        </w:rPr>
        <w:t xml:space="preserve"> - предназначен для регистрации заказов на лабораторные исследования, ведения лабораторных журналов, ввода, валидации и распечатки результатов, настройки системы. Режим обладает следующими функциональными характеристиками:</w:t>
      </w:r>
    </w:p>
    <w:p w14:paraId="2001FF1A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настройка рабочих процессов оказания лабораторных услуг в виде алгоритма выполнения отдельных работ, включая автоматический выбор анализаторов для проведения исследований по различным критериям;</w:t>
      </w:r>
    </w:p>
    <w:p w14:paraId="07A43BB3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регистрация пациентов, заказов и материалов;</w:t>
      </w:r>
    </w:p>
    <w:p w14:paraId="4292FECB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отправка заданий в автоматические анализаторы, распечатка списка заданий для рабочих мест с ручным выполнением исследований;</w:t>
      </w:r>
    </w:p>
    <w:p w14:paraId="1C459780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перераспределение заказов между рабочими местами с использованием диспетчера работ, как в процессе штатной работы, так и в случае остановки какого-либо из анализаторов;</w:t>
      </w:r>
    </w:p>
    <w:p w14:paraId="34D1D69A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прием результатов исследований, поступающих от анализаторов и другого оборудования, а также вводимых вручную с клавиатуры компьютера;</w:t>
      </w:r>
    </w:p>
    <w:p w14:paraId="7122A843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контроль состояния материалов и заказов в</w:t>
      </w:r>
      <w:r w:rsidRPr="00BF7B42">
        <w:rPr>
          <w:rFonts w:ascii="Verdana" w:hAnsi="Verdana"/>
          <w:color w:val="6AA84F"/>
          <w:sz w:val="20"/>
          <w:szCs w:val="20"/>
        </w:rPr>
        <w:t xml:space="preserve"> </w:t>
      </w:r>
      <w:r w:rsidRPr="00BF7B42">
        <w:rPr>
          <w:rFonts w:ascii="Verdana" w:hAnsi="Verdana"/>
          <w:color w:val="000000"/>
          <w:sz w:val="20"/>
          <w:szCs w:val="20"/>
        </w:rPr>
        <w:t>специальном инструменте, который позволяет отбирать данные для просмотра с помощью различных фильтров, а также в любой момент времени контролировать состояние каждого материала по 11 статусам. При необходимости можно ввести комментарий к каждому конкретному результату и/или к материалу в целом;</w:t>
      </w:r>
    </w:p>
    <w:p w14:paraId="599DF5C5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выдача результатов в необходимом заказчику формате: печать и/или отправка данных в электронном виде;</w:t>
      </w:r>
    </w:p>
    <w:p w14:paraId="1BEA61E8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 xml:space="preserve">печать результатов с фильтрацией по пациенту, заказчику, врачу, рабочему месту, срочности исследования, а также по факту предыдущей печати и выдачи результатов. Печать работает через шаблоны </w:t>
      </w:r>
      <w:proofErr w:type="spellStart"/>
      <w:r w:rsidRPr="00BF7B42">
        <w:rPr>
          <w:rFonts w:ascii="Verdana" w:hAnsi="Verdana"/>
          <w:color w:val="000000"/>
          <w:sz w:val="20"/>
          <w:szCs w:val="20"/>
        </w:rPr>
        <w:t>JasperReport</w:t>
      </w:r>
      <w:proofErr w:type="spellEnd"/>
      <w:r w:rsidRPr="00BF7B42">
        <w:rPr>
          <w:rFonts w:ascii="Verdana" w:hAnsi="Verdana"/>
          <w:color w:val="000000"/>
          <w:sz w:val="20"/>
          <w:szCs w:val="20"/>
        </w:rPr>
        <w:t>, что обеспечивает быстрое формирование документов, легкую настройку формы отчетов, работу в разных ОС;</w:t>
      </w:r>
    </w:p>
    <w:p w14:paraId="09BAC4DF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-печать лабораторных журналов, а также журналов регистрации и детализации заказов;</w:t>
      </w:r>
    </w:p>
    <w:p w14:paraId="5D1F4C58" w14:textId="77777777" w:rsidR="004C4C5B" w:rsidRPr="009D624C" w:rsidRDefault="004C4C5B" w:rsidP="004C4C5B">
      <w:pPr>
        <w:pStyle w:val="aa"/>
        <w:spacing w:before="24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формирование статистических отчетов о работе лаборатории, с возможностью выгрузки в MS Office.</w:t>
      </w:r>
    </w:p>
    <w:p w14:paraId="14C0A1B1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bookmarkStart w:id="0" w:name="PostgreSQL"/>
      <w:bookmarkStart w:id="1" w:name="Установка-в-среде-Docker"/>
      <w:bookmarkStart w:id="2" w:name="Обновление-в-среде-Windows"/>
      <w:bookmarkStart w:id="3" w:name="Обновление-в-среде-Docker"/>
      <w:bookmarkEnd w:id="0"/>
      <w:bookmarkEnd w:id="1"/>
      <w:bookmarkEnd w:id="2"/>
      <w:bookmarkEnd w:id="3"/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Режим «</w:t>
      </w:r>
      <w:proofErr w:type="spellStart"/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Сортер</w:t>
      </w:r>
      <w:proofErr w:type="spellEnd"/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»</w:t>
      </w:r>
      <w:r w:rsidRPr="00BF7B42">
        <w:rPr>
          <w:rFonts w:ascii="Verdana" w:hAnsi="Verdana"/>
          <w:color w:val="000000"/>
          <w:sz w:val="20"/>
          <w:szCs w:val="20"/>
        </w:rPr>
        <w:t xml:space="preserve"> - предназначен для просмотра </w:t>
      </w:r>
      <w:proofErr w:type="gramStart"/>
      <w:r w:rsidRPr="00BF7B42">
        <w:rPr>
          <w:rFonts w:ascii="Verdana" w:hAnsi="Verdana"/>
          <w:color w:val="000000"/>
          <w:sz w:val="20"/>
          <w:szCs w:val="20"/>
        </w:rPr>
        <w:t>маршрута движения</w:t>
      </w:r>
      <w:proofErr w:type="gramEnd"/>
      <w:r w:rsidRPr="00BF7B42">
        <w:rPr>
          <w:rFonts w:ascii="Verdana" w:hAnsi="Verdana"/>
          <w:color w:val="000000"/>
          <w:sz w:val="20"/>
          <w:szCs w:val="20"/>
        </w:rPr>
        <w:t xml:space="preserve"> выбранного материала в лаборатории (рабочего процесса, состава работ, диспетчеризации, текущего состояния), фиксации получения биоматериала лабораторией, а также для проставления статуса выполнения работам, входящим в материал. Режим обладает следующими функциональными характеристиками:</w:t>
      </w:r>
    </w:p>
    <w:p w14:paraId="3D07AEFC" w14:textId="77777777" w:rsidR="004C4C5B" w:rsidRPr="009D624C" w:rsidRDefault="004C4C5B" w:rsidP="004C4C5B">
      <w:pPr>
        <w:pStyle w:val="aa"/>
        <w:spacing w:before="24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сортировка материалов по рабочим местам в соответствии с настроенными приоритетами очередности выполнения исследований.</w:t>
      </w:r>
    </w:p>
    <w:p w14:paraId="6AD0CF6A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lastRenderedPageBreak/>
        <w:t>Режим «Контроль качества»</w:t>
      </w:r>
      <w:r w:rsidRPr="00BF7B42">
        <w:rPr>
          <w:rFonts w:ascii="Verdana" w:hAnsi="Verdana"/>
          <w:color w:val="000000"/>
          <w:sz w:val="20"/>
          <w:szCs w:val="20"/>
        </w:rPr>
        <w:t xml:space="preserve"> - предназначен для ведения результатов </w:t>
      </w:r>
      <w:proofErr w:type="spellStart"/>
      <w:r w:rsidRPr="00BF7B42">
        <w:rPr>
          <w:rFonts w:ascii="Verdana" w:hAnsi="Verdana"/>
          <w:color w:val="000000"/>
          <w:sz w:val="20"/>
          <w:szCs w:val="20"/>
        </w:rPr>
        <w:t>внутрилабораторного</w:t>
      </w:r>
      <w:proofErr w:type="spellEnd"/>
      <w:r w:rsidRPr="00BF7B42">
        <w:rPr>
          <w:rFonts w:ascii="Verdana" w:hAnsi="Verdana"/>
          <w:color w:val="000000"/>
          <w:sz w:val="20"/>
          <w:szCs w:val="20"/>
        </w:rPr>
        <w:t xml:space="preserve"> контроля качества, получаемых автоматически от анализаторов лаборатории или вводимых вручную, для калибровки анализаторов, а также для построения статистики контрольных измерений. Режим обладает следующими функциональными характеристиками:</w:t>
      </w:r>
    </w:p>
    <w:p w14:paraId="67B1F57D" w14:textId="77777777" w:rsidR="004C4C5B" w:rsidRPr="009D624C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/>
          <w:color w:val="000000"/>
          <w:sz w:val="20"/>
          <w:szCs w:val="20"/>
        </w:rPr>
        <w:t>-встроенная система контроля качества по требованиям Приказа Минздрава России от 26 мая 2003 г. № 220 с автоматическим получением результатов от любых анализаторов в контрольные карты.</w:t>
      </w:r>
    </w:p>
    <w:p w14:paraId="3123B07A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Режим «Справочники и отчеты»</w:t>
      </w:r>
      <w:r w:rsidRPr="00BF7B42">
        <w:rPr>
          <w:rFonts w:ascii="Verdana" w:hAnsi="Verdana"/>
          <w:color w:val="000000"/>
          <w:sz w:val="20"/>
          <w:szCs w:val="20"/>
        </w:rPr>
        <w:t xml:space="preserve"> - предназначен для формирования справочников лабораторной информационной системы, настройки и получения выборок данных, протоколов, отчетов и печатных форм. Режим обладает следующими функциональными характеристиками:</w:t>
      </w:r>
    </w:p>
    <w:p w14:paraId="4135F9A8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справочников – направляющих организаций и врачей, диагнозов, биоматериалов, микробиологических справочников и т. п.;</w:t>
      </w:r>
    </w:p>
    <w:p w14:paraId="4EB78ADB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атрибутов – произвольных группировок различных объектов базы данных, таких как договоры, услуги, измерения и т. п. для последующего их использования в экранных и отчетных формах;</w:t>
      </w:r>
    </w:p>
    <w:p w14:paraId="7256D1D1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настройка протоколов ввода данных;</w:t>
      </w:r>
    </w:p>
    <w:p w14:paraId="07BC2C1A" w14:textId="77777777" w:rsidR="004C4C5B" w:rsidRPr="009D624C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настройка печатных и отчетных форм, построение произво</w:t>
      </w:r>
      <w:r>
        <w:rPr>
          <w:rFonts w:ascii="Verdana" w:hAnsi="Verdana"/>
          <w:color w:val="000000"/>
          <w:sz w:val="20"/>
          <w:szCs w:val="20"/>
        </w:rPr>
        <w:t>льных пользовательских запросов</w:t>
      </w:r>
      <w:r w:rsidRPr="009D624C">
        <w:rPr>
          <w:rFonts w:ascii="Verdana" w:hAnsi="Verdana"/>
          <w:color w:val="000000"/>
          <w:sz w:val="20"/>
          <w:szCs w:val="20"/>
        </w:rPr>
        <w:t>.</w:t>
      </w:r>
    </w:p>
    <w:p w14:paraId="58F48795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Режим «Услуги и экономика»</w:t>
      </w:r>
      <w:r w:rsidRPr="00BF7B42">
        <w:rPr>
          <w:rFonts w:ascii="Verdana" w:hAnsi="Verdana"/>
          <w:color w:val="000000"/>
          <w:sz w:val="20"/>
          <w:szCs w:val="20"/>
        </w:rPr>
        <w:t xml:space="preserve"> - предназначен для формирования справочников МИС, относящихся к экономической сфере деятельности ЛПУ. Режим обладает следующими функциональными характеристиками:</w:t>
      </w:r>
    </w:p>
    <w:p w14:paraId="38024A6D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договоров по различным источникам финансирования – ОМС, ДМС, Наличная оплата, Бюджет, Договоры, ВМП и т. д.;</w:t>
      </w:r>
    </w:p>
    <w:p w14:paraId="4AEE15A2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отдельных прейскурантов для конкретных договоров и индивидуальных скидок по договорам;</w:t>
      </w:r>
    </w:p>
    <w:p w14:paraId="2AC0C01E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страховых программ по договору;</w:t>
      </w:r>
    </w:p>
    <w:p w14:paraId="3F9717B0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формирование списков услуг, разрешенных или запрещенных в рамках договора или отдельной страховой программы по договору;</w:t>
      </w:r>
    </w:p>
    <w:p w14:paraId="22749E25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списков пациентов, обслуживаемых в рамках договора или в рамках отдельной страховой программы по договору;</w:t>
      </w:r>
    </w:p>
    <w:p w14:paraId="6EE3B7CC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особых условий обслуживания в рамках договора или отдельной страховой программы с указанием сроков действия данных условий: прикрепление прейскуранта к дате, назначение лимитов страховых сумм на пациентов, на договоры, назначение и отслеживание авансов, ведение абонентского обслуживания;</w:t>
      </w:r>
    </w:p>
    <w:p w14:paraId="310EFC74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справочника услуг с группировкой по разделам прейскуранта;</w:t>
      </w:r>
    </w:p>
    <w:p w14:paraId="26F7C4FC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назначение соответствий между услугами клиники и справочником номенклатуры работ и услуг в здравоохранении в соответствии с Приказом Минздрава России от 27 декабря 2011 г. № 1664н;</w:t>
      </w:r>
    </w:p>
    <w:p w14:paraId="0A4CBF08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справочника условных единиц трудозатрат (УЕТ);</w:t>
      </w:r>
    </w:p>
    <w:p w14:paraId="3D495452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lastRenderedPageBreak/>
        <w:t>-</w:t>
      </w:r>
      <w:r w:rsidRPr="00BF7B42">
        <w:rPr>
          <w:rFonts w:ascii="Verdana" w:hAnsi="Verdana"/>
          <w:color w:val="000000"/>
          <w:sz w:val="20"/>
          <w:szCs w:val="20"/>
        </w:rPr>
        <w:t>ведение комплексных и составных услуг, имеющих в своем составе набор простых услуг;</w:t>
      </w:r>
    </w:p>
    <w:p w14:paraId="4134B364" w14:textId="77777777" w:rsidR="004C4C5B" w:rsidRPr="009D624C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9D624C">
        <w:rPr>
          <w:rFonts w:ascii="Verdana" w:hAnsi="Verdana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поддержка нескольких типов цен, например, обычная цена, цена CITO, цена для иностранцев и т. д. Ведение трех вариантов значений для каждого типа цены – цены для наличного расчета, цены для безналичного расчета, себестоимости.</w:t>
      </w:r>
    </w:p>
    <w:p w14:paraId="1DD2E8DC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9D624C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Режим «Администрирование»</w:t>
      </w:r>
      <w:r w:rsidRPr="00BF7B42">
        <w:rPr>
          <w:rFonts w:ascii="Verdana" w:hAnsi="Verdana"/>
          <w:color w:val="000000"/>
          <w:sz w:val="20"/>
          <w:szCs w:val="20"/>
        </w:rPr>
        <w:t xml:space="preserve"> - предназначен для настройки ЛИС, назначения прав и паролей пользователей, ведение списков пользователей, прав, параметров, компьютеров, фильтров. Режим обладает следующими функциональными характеристиками:</w:t>
      </w:r>
    </w:p>
    <w:p w14:paraId="3F3BF81E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управление логинами и паролями пользователей;</w:t>
      </w:r>
    </w:p>
    <w:p w14:paraId="7AAA7993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/>
          <w:color w:val="000000"/>
          <w:sz w:val="20"/>
          <w:szCs w:val="20"/>
        </w:rPr>
        <w:t>-управление режимами работы программы;</w:t>
      </w:r>
    </w:p>
    <w:p w14:paraId="79070512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настройка системы с помощью параметров, которые отвечают за поведение всей системы и за настройку отдельных модулей;</w:t>
      </w:r>
    </w:p>
    <w:p w14:paraId="1D5A695E" w14:textId="77777777" w:rsidR="004C4C5B" w:rsidRPr="009D624C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создание групп пользователей и отдельных пользователей, настройка групп пользователей и отдельных пользователей</w:t>
      </w:r>
      <w:r>
        <w:rPr>
          <w:rFonts w:ascii="Verdana" w:hAnsi="Verdana"/>
          <w:color w:val="000000"/>
          <w:sz w:val="20"/>
          <w:szCs w:val="20"/>
        </w:rPr>
        <w:t>;</w:t>
      </w:r>
    </w:p>
    <w:p w14:paraId="30890F4B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выдача прав на доступ к различным режимам работы системы;</w:t>
      </w:r>
    </w:p>
    <w:p w14:paraId="151C896A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выдача групповых прав и прав пользователей на действия в системе;</w:t>
      </w:r>
    </w:p>
    <w:p w14:paraId="02D060D5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настройка доступа к определенным отчетам и группам отчетов;</w:t>
      </w:r>
    </w:p>
    <w:p w14:paraId="0F1F7D22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>фильтрация доступа к справочникам системы;</w:t>
      </w:r>
    </w:p>
    <w:p w14:paraId="46104C35" w14:textId="77777777" w:rsidR="004C4C5B" w:rsidRPr="00BF7B42" w:rsidRDefault="004C4C5B" w:rsidP="004C4C5B">
      <w:pPr>
        <w:pStyle w:val="aa"/>
        <w:spacing w:before="240" w:beforeAutospacing="0" w:after="240" w:afterAutospacing="0"/>
        <w:rPr>
          <w:rFonts w:ascii="Verdana" w:hAnsi="Verdana"/>
          <w:sz w:val="20"/>
          <w:szCs w:val="20"/>
        </w:rPr>
      </w:pPr>
      <w:r w:rsidRPr="00BF7B42">
        <w:rPr>
          <w:rFonts w:ascii="Verdana" w:hAnsi="Verdana" w:cs="Arial"/>
          <w:color w:val="000000"/>
          <w:sz w:val="20"/>
          <w:szCs w:val="20"/>
        </w:rPr>
        <w:t>-</w:t>
      </w:r>
      <w:r w:rsidRPr="00BF7B42">
        <w:rPr>
          <w:rFonts w:ascii="Verdana" w:hAnsi="Verdana"/>
          <w:color w:val="000000"/>
          <w:sz w:val="20"/>
          <w:szCs w:val="20"/>
        </w:rPr>
        <w:t xml:space="preserve">ведение перечня компьютеров и возможность настройки рабочего места по </w:t>
      </w:r>
      <w:r>
        <w:rPr>
          <w:rFonts w:ascii="Verdana" w:hAnsi="Verdana"/>
          <w:color w:val="000000"/>
          <w:sz w:val="20"/>
          <w:szCs w:val="20"/>
        </w:rPr>
        <w:t>аналогии с правами пользователя.</w:t>
      </w:r>
    </w:p>
    <w:p w14:paraId="1C16F4CC" w14:textId="77777777" w:rsidR="00C83F41" w:rsidRPr="00C83F41" w:rsidRDefault="00C83F41" w:rsidP="004C4C5B">
      <w:pPr>
        <w:pStyle w:val="1"/>
      </w:pPr>
    </w:p>
    <w:sectPr w:rsidR="00C83F41" w:rsidRPr="00C8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F18F" w14:textId="77777777" w:rsidR="00A85969" w:rsidRDefault="000A32B5" w:rsidP="00A87A4C">
      <w:r>
        <w:separator/>
      </w:r>
    </w:p>
  </w:endnote>
  <w:endnote w:type="continuationSeparator" w:id="0">
    <w:p w14:paraId="4F526E0C" w14:textId="77777777" w:rsidR="00A85969" w:rsidRDefault="000A32B5" w:rsidP="00A8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3A1B" w14:textId="77777777" w:rsidR="005A57AD" w:rsidRDefault="005A57AD" w:rsidP="00A87A4C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E61207" w14:textId="77777777" w:rsidR="005A57AD" w:rsidRDefault="005A57AD" w:rsidP="00A87A4C">
    <w:pPr>
      <w:pStyle w:val="a3"/>
      <w:rPr>
        <w:rStyle w:val="a5"/>
      </w:rPr>
    </w:pPr>
  </w:p>
  <w:p w14:paraId="5A4E3F74" w14:textId="77777777" w:rsidR="005A57AD" w:rsidRDefault="005A57AD" w:rsidP="00A87A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0938" w14:textId="77777777" w:rsidR="005A57AD" w:rsidRPr="00B95147" w:rsidRDefault="005A57AD" w:rsidP="00A87A4C">
    <w:pPr>
      <w:pStyle w:val="a3"/>
      <w:rPr>
        <w:rStyle w:val="a5"/>
        <w:szCs w:val="16"/>
      </w:rPr>
    </w:pPr>
    <w:r>
      <w:rPr>
        <w:rStyle w:val="a5"/>
        <w:szCs w:val="16"/>
      </w:rPr>
      <w:t>-</w:t>
    </w:r>
    <w:r w:rsidRPr="00B95147">
      <w:rPr>
        <w:rStyle w:val="a5"/>
        <w:szCs w:val="16"/>
      </w:rPr>
      <w:fldChar w:fldCharType="begin"/>
    </w:r>
    <w:r w:rsidRPr="00B95147">
      <w:rPr>
        <w:rStyle w:val="a5"/>
        <w:szCs w:val="16"/>
      </w:rPr>
      <w:instrText xml:space="preserve">PAGE  </w:instrText>
    </w:r>
    <w:r w:rsidRPr="00B95147">
      <w:rPr>
        <w:rStyle w:val="a5"/>
        <w:szCs w:val="16"/>
      </w:rPr>
      <w:fldChar w:fldCharType="separate"/>
    </w:r>
    <w:r w:rsidR="00AE0396">
      <w:rPr>
        <w:rStyle w:val="a5"/>
        <w:noProof/>
        <w:szCs w:val="16"/>
      </w:rPr>
      <w:t>2</w:t>
    </w:r>
    <w:r w:rsidRPr="00B95147">
      <w:rPr>
        <w:rStyle w:val="a5"/>
        <w:szCs w:val="16"/>
      </w:rPr>
      <w:fldChar w:fldCharType="end"/>
    </w:r>
    <w:r>
      <w:rPr>
        <w:rStyle w:val="a5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BC21" w14:textId="77777777" w:rsidR="00A85969" w:rsidRDefault="000A32B5" w:rsidP="00A87A4C">
      <w:r>
        <w:separator/>
      </w:r>
    </w:p>
  </w:footnote>
  <w:footnote w:type="continuationSeparator" w:id="0">
    <w:p w14:paraId="6A14DE07" w14:textId="77777777" w:rsidR="00A85969" w:rsidRDefault="000A32B5" w:rsidP="00A8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B7"/>
    <w:multiLevelType w:val="multilevel"/>
    <w:tmpl w:val="5BD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6096E"/>
    <w:multiLevelType w:val="multilevel"/>
    <w:tmpl w:val="DE7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B3AD0"/>
    <w:multiLevelType w:val="multilevel"/>
    <w:tmpl w:val="ED5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30F4F"/>
    <w:multiLevelType w:val="multilevel"/>
    <w:tmpl w:val="052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27F02"/>
    <w:multiLevelType w:val="multilevel"/>
    <w:tmpl w:val="63D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75BA0"/>
    <w:multiLevelType w:val="multilevel"/>
    <w:tmpl w:val="AC2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04D1"/>
    <w:multiLevelType w:val="multilevel"/>
    <w:tmpl w:val="C81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06538"/>
    <w:multiLevelType w:val="hybridMultilevel"/>
    <w:tmpl w:val="2BC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13D"/>
    <w:multiLevelType w:val="multilevel"/>
    <w:tmpl w:val="ED4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B6AA2"/>
    <w:multiLevelType w:val="multilevel"/>
    <w:tmpl w:val="2A7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B08DD"/>
    <w:multiLevelType w:val="hybridMultilevel"/>
    <w:tmpl w:val="08C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12C2D"/>
    <w:multiLevelType w:val="multilevel"/>
    <w:tmpl w:val="F0D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A5DD0"/>
    <w:multiLevelType w:val="multilevel"/>
    <w:tmpl w:val="944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84D7E"/>
    <w:multiLevelType w:val="multilevel"/>
    <w:tmpl w:val="409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F0254"/>
    <w:multiLevelType w:val="multilevel"/>
    <w:tmpl w:val="F16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953E83"/>
    <w:multiLevelType w:val="multilevel"/>
    <w:tmpl w:val="E22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F070C"/>
    <w:multiLevelType w:val="multilevel"/>
    <w:tmpl w:val="34E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B76FE"/>
    <w:multiLevelType w:val="multilevel"/>
    <w:tmpl w:val="5C0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F5"/>
    <w:rsid w:val="00007F16"/>
    <w:rsid w:val="00072665"/>
    <w:rsid w:val="00075C69"/>
    <w:rsid w:val="000A32B5"/>
    <w:rsid w:val="00132580"/>
    <w:rsid w:val="001A7E66"/>
    <w:rsid w:val="00260A7C"/>
    <w:rsid w:val="00283FF5"/>
    <w:rsid w:val="002A335F"/>
    <w:rsid w:val="004C4C5B"/>
    <w:rsid w:val="00572037"/>
    <w:rsid w:val="005A57AD"/>
    <w:rsid w:val="006950A4"/>
    <w:rsid w:val="007C1E84"/>
    <w:rsid w:val="007D4C4A"/>
    <w:rsid w:val="0081479A"/>
    <w:rsid w:val="0089545B"/>
    <w:rsid w:val="00977FBC"/>
    <w:rsid w:val="009A306E"/>
    <w:rsid w:val="00A80F0D"/>
    <w:rsid w:val="00A85969"/>
    <w:rsid w:val="00A87A4C"/>
    <w:rsid w:val="00AE0396"/>
    <w:rsid w:val="00B62BB0"/>
    <w:rsid w:val="00C83F41"/>
    <w:rsid w:val="00DB5CD6"/>
    <w:rsid w:val="00E53E98"/>
    <w:rsid w:val="00EB52EC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7D08"/>
  <w15:docId w15:val="{A3C8EE0F-A9EA-48D6-9780-FF9BFE4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87A4C"/>
    <w:pPr>
      <w:shd w:val="clear" w:color="auto" w:fill="FFFFFF"/>
      <w:spacing w:before="100" w:beforeAutospacing="1" w:after="0" w:afterAutospacing="1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FBC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7FBC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FBC"/>
    <w:pPr>
      <w:spacing w:before="120"/>
      <w:jc w:val="center"/>
    </w:pPr>
    <w:rPr>
      <w:rFonts w:ascii="Arial" w:hAnsi="Arial"/>
      <w:spacing w:val="60"/>
      <w:sz w:val="12"/>
    </w:rPr>
  </w:style>
  <w:style w:type="character" w:customStyle="1" w:styleId="a4">
    <w:name w:val="Нижний колонтитул Знак"/>
    <w:basedOn w:val="a0"/>
    <w:link w:val="a3"/>
    <w:rsid w:val="00977FBC"/>
    <w:rPr>
      <w:rFonts w:ascii="Arial" w:eastAsia="Times New Roman" w:hAnsi="Arial" w:cs="Times New Roman"/>
      <w:spacing w:val="60"/>
      <w:sz w:val="12"/>
      <w:szCs w:val="20"/>
      <w:lang w:eastAsia="ru-RU"/>
    </w:rPr>
  </w:style>
  <w:style w:type="character" w:styleId="a5">
    <w:name w:val="page number"/>
    <w:basedOn w:val="a0"/>
    <w:rsid w:val="00977FBC"/>
    <w:rPr>
      <w:rFonts w:ascii="Arial" w:hAnsi="Arial"/>
      <w:kern w:val="0"/>
      <w:sz w:val="16"/>
    </w:rPr>
  </w:style>
  <w:style w:type="character" w:customStyle="1" w:styleId="21">
    <w:name w:val="Надпись 2"/>
    <w:rsid w:val="00977FBC"/>
    <w:rPr>
      <w:color w:val="A6A6A6" w:themeColor="background1" w:themeShade="A6"/>
      <w:sz w:val="16"/>
    </w:rPr>
  </w:style>
  <w:style w:type="paragraph" w:customStyle="1" w:styleId="22">
    <w:name w:val="Титул2"/>
    <w:autoRedefine/>
    <w:rsid w:val="00977FBC"/>
    <w:pPr>
      <w:spacing w:after="0" w:line="240" w:lineRule="auto"/>
    </w:pPr>
    <w:rPr>
      <w:rFonts w:ascii="PF DinDisplay Pro" w:eastAsia="Times New Roman" w:hAnsi="PF DinDisplay Pro" w:cs="Times New Roman"/>
      <w:b/>
      <w:caps/>
      <w:color w:val="FFFFFF"/>
      <w:sz w:val="36"/>
      <w:szCs w:val="36"/>
      <w:lang w:val="en-US"/>
    </w:rPr>
  </w:style>
  <w:style w:type="paragraph" w:customStyle="1" w:styleId="4">
    <w:name w:val="Титул 4"/>
    <w:autoRedefine/>
    <w:rsid w:val="00977FBC"/>
    <w:pPr>
      <w:spacing w:after="0" w:line="240" w:lineRule="auto"/>
    </w:pPr>
    <w:rPr>
      <w:rFonts w:ascii="Arial" w:eastAsia="Times New Roman" w:hAnsi="Arial" w:cs="Arial"/>
      <w:bCs/>
      <w:color w:val="999999"/>
      <w:sz w:val="18"/>
      <w:szCs w:val="24"/>
      <w:lang w:eastAsia="ru-RU"/>
    </w:rPr>
  </w:style>
  <w:style w:type="paragraph" w:customStyle="1" w:styleId="11">
    <w:name w:val="Титул 1"/>
    <w:basedOn w:val="a"/>
    <w:next w:val="a"/>
    <w:autoRedefine/>
    <w:rsid w:val="00075C69"/>
    <w:pPr>
      <w:widowControl w:val="0"/>
      <w:ind w:left="0"/>
    </w:pPr>
    <w:rPr>
      <w:rFonts w:ascii="Arial" w:hAnsi="Arial" w:cs="Arial"/>
      <w:b/>
      <w:bCs/>
      <w:caps/>
      <w:color w:val="FFFFFF"/>
      <w:spacing w:val="52"/>
      <w:sz w:val="18"/>
      <w:szCs w:val="18"/>
    </w:rPr>
  </w:style>
  <w:style w:type="paragraph" w:customStyle="1" w:styleId="23">
    <w:name w:val="Титул 2"/>
    <w:basedOn w:val="a"/>
    <w:next w:val="a"/>
    <w:autoRedefine/>
    <w:rsid w:val="00977FBC"/>
    <w:pPr>
      <w:widowControl w:val="0"/>
      <w:spacing w:line="360" w:lineRule="auto"/>
    </w:pPr>
    <w:rPr>
      <w:rFonts w:ascii="Arial" w:hAnsi="Arial"/>
      <w:b/>
      <w:color w:val="999999"/>
      <w:spacing w:val="52"/>
      <w:sz w:val="16"/>
    </w:rPr>
  </w:style>
  <w:style w:type="paragraph" w:customStyle="1" w:styleId="31">
    <w:name w:val="Титул 3"/>
    <w:basedOn w:val="a"/>
    <w:next w:val="a"/>
    <w:autoRedefine/>
    <w:rsid w:val="00977FBC"/>
    <w:pPr>
      <w:widowControl w:val="0"/>
    </w:pPr>
    <w:rPr>
      <w:rFonts w:ascii="Arial" w:hAnsi="Arial"/>
      <w:b/>
      <w:caps/>
      <w:color w:val="999999"/>
      <w:spacing w:val="5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77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977FBC"/>
    <w:rPr>
      <w:color w:val="0000FF"/>
      <w:u w:val="single"/>
    </w:rPr>
  </w:style>
  <w:style w:type="character" w:styleId="a9">
    <w:name w:val="Emphasis"/>
    <w:basedOn w:val="a0"/>
    <w:uiPriority w:val="20"/>
    <w:qFormat/>
    <w:rsid w:val="00977FBC"/>
    <w:rPr>
      <w:i/>
      <w:iCs/>
    </w:rPr>
  </w:style>
  <w:style w:type="paragraph" w:styleId="aa">
    <w:name w:val="Normal (Web)"/>
    <w:basedOn w:val="a"/>
    <w:uiPriority w:val="99"/>
    <w:semiHidden/>
    <w:unhideWhenUsed/>
    <w:rsid w:val="00977FBC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77F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7F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77FBC"/>
    <w:pPr>
      <w:ind w:left="720"/>
      <w:contextualSpacing/>
    </w:pPr>
  </w:style>
  <w:style w:type="character" w:styleId="HTML1">
    <w:name w:val="HTML Code"/>
    <w:basedOn w:val="a0"/>
    <w:uiPriority w:val="99"/>
    <w:semiHidden/>
    <w:unhideWhenUsed/>
    <w:rsid w:val="00007F16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007F16"/>
  </w:style>
  <w:style w:type="character" w:customStyle="1" w:styleId="n">
    <w:name w:val="n"/>
    <w:basedOn w:val="a0"/>
    <w:rsid w:val="00007F16"/>
  </w:style>
  <w:style w:type="character" w:customStyle="1" w:styleId="s1">
    <w:name w:val="s1"/>
    <w:basedOn w:val="a0"/>
    <w:rsid w:val="00007F16"/>
  </w:style>
  <w:style w:type="character" w:customStyle="1" w:styleId="p">
    <w:name w:val="p"/>
    <w:basedOn w:val="a0"/>
    <w:rsid w:val="00007F16"/>
  </w:style>
  <w:style w:type="character" w:customStyle="1" w:styleId="o">
    <w:name w:val="o"/>
    <w:basedOn w:val="a0"/>
    <w:rsid w:val="005A57AD"/>
  </w:style>
  <w:style w:type="paragraph" w:styleId="ad">
    <w:name w:val="Body Text"/>
    <w:basedOn w:val="a"/>
    <w:link w:val="ae"/>
    <w:uiPriority w:val="2"/>
    <w:rsid w:val="00DB5CD6"/>
    <w:pPr>
      <w:shd w:val="clear" w:color="auto" w:fill="auto"/>
      <w:tabs>
        <w:tab w:val="center" w:pos="4677"/>
        <w:tab w:val="right" w:pos="9355"/>
      </w:tabs>
      <w:spacing w:before="60" w:beforeAutospacing="0" w:after="60" w:afterAutospacing="0" w:line="288" w:lineRule="auto"/>
      <w:ind w:left="0" w:firstLine="284"/>
      <w:contextualSpacing/>
    </w:pPr>
    <w:rPr>
      <w:rFonts w:ascii="Arial" w:hAnsi="Arial"/>
      <w:sz w:val="17"/>
      <w:szCs w:val="17"/>
      <w:lang w:eastAsia="en-US"/>
    </w:rPr>
  </w:style>
  <w:style w:type="character" w:customStyle="1" w:styleId="ae">
    <w:name w:val="Основной текст Знак"/>
    <w:basedOn w:val="a0"/>
    <w:link w:val="ad"/>
    <w:uiPriority w:val="2"/>
    <w:rsid w:val="00DB5CD6"/>
    <w:rPr>
      <w:rFonts w:ascii="Arial" w:eastAsia="Times New Roman" w:hAnsi="Arial" w:cs="Times New Roman"/>
      <w:sz w:val="17"/>
      <w:szCs w:val="17"/>
    </w:rPr>
  </w:style>
  <w:style w:type="character" w:customStyle="1" w:styleId="ya-phone">
    <w:name w:val="ya-phone"/>
    <w:basedOn w:val="a0"/>
    <w:rsid w:val="00C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Отставнов</dc:creator>
  <cp:lastModifiedBy>Георгий Отставнов</cp:lastModifiedBy>
  <cp:revision>3</cp:revision>
  <dcterms:created xsi:type="dcterms:W3CDTF">2021-07-26T09:46:00Z</dcterms:created>
  <dcterms:modified xsi:type="dcterms:W3CDTF">2021-07-26T09:48:00Z</dcterms:modified>
</cp:coreProperties>
</file>